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C1" w:rsidRPr="004A0E11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3A566F">
        <w:rPr>
          <w:rFonts w:ascii="Arial Narrow" w:hAnsi="Arial Narrow" w:cs="Arial"/>
          <w:b/>
          <w:bCs/>
        </w:rPr>
        <w:t xml:space="preserve">ATA DE REGISTRO </w:t>
      </w:r>
      <w:r w:rsidRPr="004A0E11">
        <w:rPr>
          <w:rFonts w:ascii="Arial Narrow" w:hAnsi="Arial Narrow" w:cs="Arial"/>
          <w:b/>
          <w:bCs/>
        </w:rPr>
        <w:t xml:space="preserve">DE PREÇOS Nº </w:t>
      </w:r>
      <w:r>
        <w:rPr>
          <w:rFonts w:ascii="Arial Narrow" w:hAnsi="Arial Narrow" w:cs="Arial"/>
          <w:b/>
          <w:bCs/>
        </w:rPr>
        <w:t>146/2017</w:t>
      </w:r>
    </w:p>
    <w:p w:rsidR="00F96EC1" w:rsidRPr="004A0E11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4A0E11">
        <w:rPr>
          <w:rFonts w:ascii="Arial Narrow" w:hAnsi="Arial Narrow" w:cs="Arial"/>
          <w:b/>
          <w:bCs/>
        </w:rPr>
        <w:t>PREGÃO ELETRÔNICO Nº 070/2017</w:t>
      </w:r>
    </w:p>
    <w:p w:rsidR="00F96EC1" w:rsidRPr="003A566F" w:rsidRDefault="00F96EC1" w:rsidP="00F96EC1">
      <w:pPr>
        <w:jc w:val="center"/>
        <w:rPr>
          <w:rFonts w:ascii="Arial Narrow" w:hAnsi="Arial Narrow" w:cs="Arial"/>
          <w:b/>
          <w:bCs/>
        </w:rPr>
      </w:pPr>
      <w:r w:rsidRPr="004A0E11">
        <w:rPr>
          <w:rFonts w:ascii="Arial Narrow" w:hAnsi="Arial Narrow" w:cs="Arial"/>
          <w:b/>
          <w:bCs/>
        </w:rPr>
        <w:t>PROCESSO ADMINISTRATIVO Nº 183/2017</w:t>
      </w:r>
    </w:p>
    <w:p w:rsidR="00F96EC1" w:rsidRPr="003A566F" w:rsidRDefault="00F96EC1" w:rsidP="00F96EC1">
      <w:pPr>
        <w:jc w:val="center"/>
        <w:rPr>
          <w:rFonts w:ascii="Arial Narrow" w:hAnsi="Arial Narrow" w:cs="Arial"/>
        </w:rPr>
      </w:pP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Aos vinte</w:t>
      </w:r>
      <w:r w:rsidRPr="003A566F">
        <w:rPr>
          <w:rFonts w:ascii="Arial Narrow" w:hAnsi="Arial Narrow" w:cs="Arial"/>
        </w:rPr>
        <w:t xml:space="preserve"> dias </w:t>
      </w:r>
      <w:r w:rsidRPr="004A0E11">
        <w:rPr>
          <w:rFonts w:ascii="Arial Narrow" w:hAnsi="Arial Narrow" w:cs="Arial"/>
        </w:rPr>
        <w:t xml:space="preserve">do mês de </w:t>
      </w:r>
      <w:r>
        <w:rPr>
          <w:rFonts w:ascii="Arial Narrow" w:hAnsi="Arial Narrow" w:cs="Arial"/>
        </w:rPr>
        <w:t>outubro</w:t>
      </w:r>
      <w:r w:rsidRPr="004A0E11">
        <w:rPr>
          <w:rFonts w:ascii="Arial Narrow" w:hAnsi="Arial Narrow" w:cs="Arial"/>
        </w:rPr>
        <w:t xml:space="preserve"> do ano de </w:t>
      </w:r>
      <w:r>
        <w:rPr>
          <w:rFonts w:ascii="Arial Narrow" w:hAnsi="Arial Narrow" w:cs="Arial"/>
        </w:rPr>
        <w:t>dois mil e dezessete</w:t>
      </w:r>
      <w:r w:rsidRPr="004A0E11">
        <w:rPr>
          <w:rFonts w:ascii="Arial Narrow" w:hAnsi="Arial Narrow" w:cs="Arial"/>
        </w:rPr>
        <w:t>, (</w:t>
      </w:r>
      <w:r>
        <w:rPr>
          <w:rFonts w:ascii="Arial Narrow" w:hAnsi="Arial Narrow" w:cs="Arial"/>
        </w:rPr>
        <w:t>20/10/2017</w:t>
      </w:r>
      <w:r w:rsidRPr="004A0E11">
        <w:rPr>
          <w:rFonts w:ascii="Arial Narrow" w:hAnsi="Arial Narrow" w:cs="Arial"/>
        </w:rPr>
        <w:t xml:space="preserve">), decorrente do </w:t>
      </w:r>
      <w:r w:rsidRPr="004A0E11">
        <w:rPr>
          <w:rFonts w:ascii="Arial Narrow" w:hAnsi="Arial Narrow" w:cs="Arial"/>
          <w:b/>
          <w:bCs/>
        </w:rPr>
        <w:t>Pregão Eletrônico nº 070/2017</w:t>
      </w:r>
      <w:r w:rsidRPr="004A0E11">
        <w:rPr>
          <w:rFonts w:ascii="Arial Narrow" w:hAnsi="Arial Narrow" w:cs="Arial"/>
        </w:rPr>
        <w:t>, foi expedida</w:t>
      </w:r>
      <w:r w:rsidRPr="003A566F">
        <w:rPr>
          <w:rFonts w:ascii="Arial Narrow" w:hAnsi="Arial Narrow" w:cs="Arial"/>
        </w:rPr>
        <w:t xml:space="preserve"> a presente ATA DE REGISTRO DE PREÇOS, de acordo com o disposto nas Leis Federais nº. </w:t>
      </w:r>
      <w:proofErr w:type="gramStart"/>
      <w:r w:rsidRPr="003A566F">
        <w:rPr>
          <w:rFonts w:ascii="Arial Narrow" w:hAnsi="Arial Narrow" w:cs="Arial"/>
        </w:rPr>
        <w:t xml:space="preserve">8.666/1993 e 10.520/2002, </w:t>
      </w:r>
      <w:r>
        <w:rPr>
          <w:rFonts w:ascii="Arial Narrow" w:hAnsi="Arial Narrow"/>
        </w:rPr>
        <w:t>Decretos</w:t>
      </w:r>
      <w:proofErr w:type="gramEnd"/>
      <w:r>
        <w:rPr>
          <w:rFonts w:ascii="Arial Narrow" w:hAnsi="Arial Narrow"/>
        </w:rPr>
        <w:t xml:space="preserve"> Municipais </w:t>
      </w:r>
      <w:proofErr w:type="spellStart"/>
      <w:r>
        <w:rPr>
          <w:rFonts w:ascii="Arial Narrow" w:hAnsi="Arial Narrow"/>
        </w:rPr>
        <w:t>nº</w:t>
      </w:r>
      <w:r>
        <w:rPr>
          <w:rFonts w:ascii="Arial Narrow" w:hAnsi="Arial Narrow"/>
          <w:vertAlign w:val="superscript"/>
        </w:rPr>
        <w:t>s</w:t>
      </w:r>
      <w:proofErr w:type="spellEnd"/>
      <w:r>
        <w:rPr>
          <w:rFonts w:ascii="Arial Narrow" w:hAnsi="Arial Narrow"/>
        </w:rPr>
        <w:t xml:space="preserve"> 186/2005 e 198/2009</w:t>
      </w:r>
      <w:r>
        <w:rPr>
          <w:rFonts w:ascii="Arial Narrow" w:hAnsi="Arial Narrow" w:cs="Arial"/>
        </w:rPr>
        <w:t xml:space="preserve"> </w:t>
      </w:r>
      <w:r w:rsidRPr="003A566F">
        <w:rPr>
          <w:rFonts w:ascii="Arial Narrow" w:hAnsi="Arial Narrow" w:cs="Arial"/>
        </w:rPr>
        <w:t>que, conjuntamente com as condições a seguir estipuladas, regem o relacionamento obrigacional entre o ÓRGÃO GERENCIADOR e o SIGNATÁRIO DA ATA: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 w:rsidRPr="003A566F">
        <w:rPr>
          <w:rFonts w:ascii="Arial Narrow" w:hAnsi="Arial Narrow" w:cs="Arial"/>
        </w:rPr>
        <w:t xml:space="preserve">Entidade: </w:t>
      </w:r>
      <w:r w:rsidRPr="003A566F">
        <w:rPr>
          <w:rFonts w:ascii="Arial Narrow" w:hAnsi="Arial Narrow" w:cs="Arial"/>
          <w:b/>
        </w:rPr>
        <w:t>PREFEITURA MUNICIPAL DE CONTENDA/PR</w:t>
      </w:r>
      <w:bookmarkStart w:id="0" w:name="_GoBack"/>
      <w:bookmarkEnd w:id="0"/>
    </w:p>
    <w:p w:rsidR="00F96EC1" w:rsidRPr="00BA7AC3" w:rsidRDefault="00F96EC1" w:rsidP="00F96EC1">
      <w:pPr>
        <w:jc w:val="both"/>
        <w:rPr>
          <w:rFonts w:ascii="Arial Narrow" w:hAnsi="Arial Narrow" w:cs="Arial"/>
          <w:b/>
        </w:rPr>
      </w:pPr>
      <w:r w:rsidRPr="00804D02">
        <w:rPr>
          <w:rFonts w:ascii="Arial Narrow" w:hAnsi="Arial Narrow" w:cs="Arial"/>
        </w:rPr>
        <w:t>Órgãos Participantes</w:t>
      </w:r>
      <w:r w:rsidRPr="00BA7AC3">
        <w:rPr>
          <w:rFonts w:ascii="Arial Narrow" w:hAnsi="Arial Narrow" w:cs="Arial"/>
        </w:rPr>
        <w:t xml:space="preserve">: </w:t>
      </w:r>
      <w:r w:rsidRPr="00BA7AC3">
        <w:rPr>
          <w:rFonts w:ascii="Arial Narrow" w:hAnsi="Arial Narrow"/>
          <w:b/>
        </w:rPr>
        <w:t>S</w:t>
      </w:r>
      <w:r w:rsidRPr="00BA7AC3">
        <w:rPr>
          <w:rFonts w:ascii="Arial Narrow" w:hAnsi="Arial Narrow" w:cs="Arial"/>
          <w:b/>
          <w:bCs/>
        </w:rPr>
        <w:t>ecretaria Municipal de Administração, Secretaria Municipal de Educação, Cultura e Esporte, Secretaria Municipal de Saúde, Secretaria Municipal de Promoção e Assistência Social e Secretaria Municipal de Obras, Viação e Serviços Urbanos</w:t>
      </w:r>
      <w:r w:rsidRPr="004A0E11">
        <w:rPr>
          <w:rFonts w:ascii="Arial Narrow" w:hAnsi="Arial Narrow" w:cs="Arial"/>
          <w:b/>
        </w:rPr>
        <w:t>.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1.</w:t>
      </w:r>
      <w:r w:rsidRPr="003A566F">
        <w:rPr>
          <w:rFonts w:ascii="Arial Narrow" w:hAnsi="Arial Narrow" w:cs="Arial"/>
        </w:rPr>
        <w:t xml:space="preserve"> </w:t>
      </w:r>
      <w:r w:rsidRPr="00985172">
        <w:rPr>
          <w:rFonts w:ascii="Arial Narrow" w:hAnsi="Arial Narrow" w:cs="Arial"/>
        </w:rPr>
        <w:t xml:space="preserve">Consideram-se registrados os preços do </w:t>
      </w:r>
      <w:r>
        <w:rPr>
          <w:rFonts w:ascii="Arial Narrow" w:hAnsi="Arial Narrow" w:cs="Arial"/>
        </w:rPr>
        <w:t>Signatário</w:t>
      </w:r>
      <w:r w:rsidRPr="00985172">
        <w:rPr>
          <w:rFonts w:ascii="Arial Narrow" w:hAnsi="Arial Narrow" w:cs="Arial"/>
        </w:rPr>
        <w:t xml:space="preserve"> da Ata: </w:t>
      </w:r>
      <w:r>
        <w:rPr>
          <w:rFonts w:ascii="Arial Narrow" w:hAnsi="Arial Narrow" w:cs="Arial"/>
          <w:b/>
        </w:rPr>
        <w:t>MARCIO ROBERTO WOSNISKI SISTEMAS DE SEGURANÇA – ME</w:t>
      </w:r>
      <w:r w:rsidRPr="00985172">
        <w:rPr>
          <w:rFonts w:ascii="Arial Narrow" w:hAnsi="Arial Narrow" w:cs="Arial"/>
        </w:rPr>
        <w:t>, inscrita no CN</w:t>
      </w:r>
      <w:r>
        <w:rPr>
          <w:rFonts w:ascii="Arial Narrow" w:hAnsi="Arial Narrow" w:cs="Arial"/>
        </w:rPr>
        <w:t xml:space="preserve">PJ sob nº. </w:t>
      </w:r>
      <w:r>
        <w:rPr>
          <w:rFonts w:ascii="Arial Narrow" w:hAnsi="Arial Narrow" w:cs="Arial"/>
          <w:b/>
        </w:rPr>
        <w:t>26.277.779/0001-80</w:t>
      </w:r>
      <w:r>
        <w:rPr>
          <w:rFonts w:ascii="Arial Narrow" w:hAnsi="Arial Narrow" w:cs="Arial"/>
        </w:rPr>
        <w:t>,</w:t>
      </w:r>
      <w:r w:rsidRPr="00985172">
        <w:rPr>
          <w:rFonts w:ascii="Arial Narrow" w:hAnsi="Arial Narrow" w:cs="Arial"/>
        </w:rPr>
        <w:t xml:space="preserve"> com endereço </w:t>
      </w:r>
      <w:r>
        <w:rPr>
          <w:rFonts w:ascii="Arial Narrow" w:hAnsi="Arial Narrow" w:cs="Arial"/>
        </w:rPr>
        <w:t>na</w:t>
      </w:r>
      <w:r w:rsidRPr="009851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Rod. Do Xisto BR 476, Km 171</w:t>
      </w:r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s/n</w:t>
      </w:r>
      <w:r>
        <w:rPr>
          <w:rFonts w:ascii="Arial Narrow" w:hAnsi="Arial Narrow" w:cs="Arial"/>
        </w:rPr>
        <w:t xml:space="preserve">, bairro </w:t>
      </w:r>
      <w:r>
        <w:rPr>
          <w:rFonts w:ascii="Arial Narrow" w:hAnsi="Arial Narrow" w:cs="Arial"/>
        </w:rPr>
        <w:t>Jardim Esplanada</w:t>
      </w:r>
      <w:r w:rsidRPr="00702012">
        <w:rPr>
          <w:rFonts w:ascii="Arial Narrow" w:hAnsi="Arial Narrow" w:cs="Arial"/>
        </w:rPr>
        <w:t xml:space="preserve"> </w:t>
      </w:r>
      <w:r w:rsidRPr="0078559B">
        <w:rPr>
          <w:rFonts w:ascii="Arial Narrow" w:hAnsi="Arial Narrow" w:cs="Arial"/>
        </w:rPr>
        <w:t>na cidade de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Contenda/PR</w:t>
      </w:r>
      <w:r w:rsidRPr="00985172">
        <w:rPr>
          <w:rFonts w:ascii="Arial Narrow" w:hAnsi="Arial Narrow" w:cs="Arial"/>
        </w:rPr>
        <w:t xml:space="preserve">, </w:t>
      </w:r>
      <w:r>
        <w:rPr>
          <w:rFonts w:ascii="Arial Narrow" w:hAnsi="Arial Narrow"/>
        </w:rPr>
        <w:t>CEP.</w:t>
      </w:r>
      <w:r>
        <w:rPr>
          <w:rFonts w:ascii="Arial Narrow" w:hAnsi="Arial Narrow"/>
        </w:rPr>
        <w:t xml:space="preserve"> 83.730-000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Telefone (41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3625-1082</w:t>
      </w:r>
      <w:r>
        <w:rPr>
          <w:rFonts w:ascii="Arial Narrow" w:hAnsi="Arial Narrow"/>
        </w:rPr>
        <w:t xml:space="preserve">, endereço eletrônico e-mail </w:t>
      </w:r>
      <w:r w:rsidRPr="00F96EC1">
        <w:rPr>
          <w:rFonts w:ascii="Arial Narrow" w:hAnsi="Arial Narrow"/>
          <w:b/>
        </w:rPr>
        <w:t>contatogrupomdw@gmail.com</w:t>
      </w:r>
      <w:r>
        <w:rPr>
          <w:rFonts w:ascii="Arial Narrow" w:hAnsi="Arial Narrow"/>
        </w:rPr>
        <w:t xml:space="preserve">, </w:t>
      </w:r>
      <w:r w:rsidRPr="00985172">
        <w:rPr>
          <w:rFonts w:ascii="Arial Narrow" w:hAnsi="Arial Narrow" w:cs="Arial"/>
        </w:rPr>
        <w:t xml:space="preserve">neste ato representado </w:t>
      </w:r>
      <w:r w:rsidRPr="0078559B">
        <w:rPr>
          <w:rFonts w:ascii="Arial Narrow" w:hAnsi="Arial Narrow" w:cs="Arial"/>
        </w:rPr>
        <w:t>pelo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(a)</w:t>
      </w:r>
      <w:r w:rsidRPr="0078559B">
        <w:rPr>
          <w:rFonts w:ascii="Arial Narrow" w:hAnsi="Arial Narrow" w:cs="Arial"/>
        </w:rPr>
        <w:t xml:space="preserve"> </w:t>
      </w:r>
      <w:proofErr w:type="spellStart"/>
      <w:proofErr w:type="gramStart"/>
      <w:r w:rsidRPr="0078559B">
        <w:rPr>
          <w:rFonts w:ascii="Arial Narrow" w:hAnsi="Arial Narrow" w:cs="Arial"/>
        </w:rPr>
        <w:t>Sr</w:t>
      </w:r>
      <w:proofErr w:type="spellEnd"/>
      <w:r>
        <w:rPr>
          <w:rFonts w:ascii="Arial Narrow" w:hAnsi="Arial Narrow" w:cs="Arial"/>
        </w:rPr>
        <w:t>(</w:t>
      </w:r>
      <w:proofErr w:type="gramEnd"/>
      <w:r>
        <w:rPr>
          <w:rFonts w:ascii="Arial Narrow" w:hAnsi="Arial Narrow" w:cs="Arial"/>
        </w:rPr>
        <w:t>a)</w:t>
      </w:r>
      <w:r w:rsidRPr="0078559B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Marcio Roberto </w:t>
      </w:r>
      <w:proofErr w:type="spellStart"/>
      <w:r>
        <w:rPr>
          <w:rFonts w:ascii="Arial Narrow" w:hAnsi="Arial Narrow" w:cs="Arial"/>
        </w:rPr>
        <w:t>Wosniski</w:t>
      </w:r>
      <w:proofErr w:type="spellEnd"/>
      <w:r w:rsidRPr="00985172">
        <w:rPr>
          <w:rFonts w:ascii="Arial Narrow" w:hAnsi="Arial Narrow" w:cs="Arial"/>
        </w:rPr>
        <w:t>, inscrito no CPF sob nº</w:t>
      </w:r>
      <w:r>
        <w:rPr>
          <w:rFonts w:ascii="Arial Narrow" w:hAnsi="Arial Narrow" w:cs="Arial"/>
        </w:rPr>
        <w:t xml:space="preserve"> 074.691.919-09</w:t>
      </w:r>
      <w:r w:rsidRPr="00702012">
        <w:rPr>
          <w:rFonts w:ascii="Arial Narrow" w:hAnsi="Arial Narrow" w:cs="Arial"/>
        </w:rPr>
        <w:t xml:space="preserve"> </w:t>
      </w:r>
      <w:r w:rsidRPr="0078559B">
        <w:rPr>
          <w:rFonts w:ascii="Arial Narrow" w:hAnsi="Arial Narrow" w:cs="Arial"/>
        </w:rPr>
        <w:t>e portador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</w:t>
      </w:r>
      <w:r w:rsidRPr="0078559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Pr="0078559B">
        <w:rPr>
          <w:rFonts w:ascii="Arial Narrow" w:hAnsi="Arial Narrow" w:cs="Arial"/>
        </w:rPr>
        <w:t xml:space="preserve"> do RG nº </w:t>
      </w:r>
      <w:r>
        <w:rPr>
          <w:rFonts w:ascii="Arial Narrow" w:hAnsi="Arial Narrow" w:cs="Arial"/>
        </w:rPr>
        <w:t>10.556.647-6</w:t>
      </w:r>
      <w:r w:rsidRPr="00985172">
        <w:rPr>
          <w:rFonts w:ascii="Arial Narrow" w:hAnsi="Arial Narrow" w:cs="Arial"/>
        </w:rPr>
        <w:t>, conforme relação em anexo.</w:t>
      </w:r>
    </w:p>
    <w:p w:rsidR="00F96EC1" w:rsidRPr="003A566F" w:rsidRDefault="00F96EC1" w:rsidP="00F96EC1">
      <w:pPr>
        <w:jc w:val="both"/>
        <w:rPr>
          <w:rFonts w:ascii="Arial Narrow" w:hAnsi="Arial Narrow" w:cs="Arial"/>
        </w:rPr>
      </w:pPr>
    </w:p>
    <w:p w:rsidR="00F96EC1" w:rsidRPr="004A0E11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2.</w:t>
      </w:r>
      <w:r w:rsidRPr="003A566F">
        <w:rPr>
          <w:rFonts w:ascii="Arial Narrow" w:hAnsi="Arial Narrow" w:cs="Arial"/>
        </w:rPr>
        <w:t xml:space="preserve"> O Órgão Gerenciador efetuará seus pedidos ao Signatário da Ata, através da entrega da</w:t>
      </w:r>
      <w:r w:rsidRPr="00985172">
        <w:rPr>
          <w:rFonts w:ascii="Arial Narrow" w:hAnsi="Arial Narrow" w:cs="Arial"/>
        </w:rPr>
        <w:t xml:space="preserve"> Autorização </w:t>
      </w:r>
      <w:r w:rsidRPr="004A0E11">
        <w:rPr>
          <w:rFonts w:ascii="Arial Narrow" w:hAnsi="Arial Narrow" w:cs="Arial"/>
        </w:rPr>
        <w:t xml:space="preserve">de Fornecimento/Serviço ou Nota de Empenho por onde correrá a despesa, mediante comprovante de recebimento por qualquer meio, inclusive fac-símile, na forma descrita no Edital de </w:t>
      </w:r>
      <w:r w:rsidRPr="004A0E11">
        <w:rPr>
          <w:rFonts w:ascii="Arial Narrow" w:hAnsi="Arial Narrow" w:cs="Arial"/>
          <w:bCs/>
        </w:rPr>
        <w:t>Pregão Eletrônico</w:t>
      </w:r>
      <w:r w:rsidRPr="004A0E11">
        <w:rPr>
          <w:rFonts w:ascii="Arial Narrow" w:hAnsi="Arial Narrow" w:cs="Arial"/>
          <w:b/>
          <w:bCs/>
        </w:rPr>
        <w:t xml:space="preserve"> </w:t>
      </w:r>
      <w:r w:rsidRPr="004A0E11">
        <w:rPr>
          <w:rFonts w:ascii="Arial Narrow" w:hAnsi="Arial Narrow" w:cs="Arial"/>
          <w:bCs/>
        </w:rPr>
        <w:t>nº 070/2017</w:t>
      </w:r>
      <w:r w:rsidRPr="004A0E11">
        <w:rPr>
          <w:rFonts w:ascii="Arial Narrow" w:hAnsi="Arial Narrow" w:cs="Arial"/>
        </w:rPr>
        <w:t>.</w:t>
      </w:r>
    </w:p>
    <w:p w:rsidR="00F96EC1" w:rsidRPr="004A0E11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/>
          <w:bCs/>
        </w:rPr>
      </w:pPr>
      <w:r w:rsidRPr="004A0E11">
        <w:rPr>
          <w:rFonts w:ascii="Arial Narrow" w:hAnsi="Arial Narrow"/>
          <w:b/>
          <w:bCs/>
        </w:rPr>
        <w:t>3.</w:t>
      </w:r>
      <w:r w:rsidRPr="004A0E11">
        <w:rPr>
          <w:rFonts w:ascii="Arial Narrow" w:hAnsi="Arial Narrow"/>
          <w:bCs/>
        </w:rPr>
        <w:t xml:space="preserve"> O objeto desta ATA, futura e eventual </w:t>
      </w:r>
      <w:r w:rsidRPr="004A0E11">
        <w:rPr>
          <w:rFonts w:ascii="Arial Narrow" w:hAnsi="Arial Narrow" w:cs="Arial"/>
          <w:b/>
        </w:rPr>
        <w:t xml:space="preserve">Contratação de Empresa para o monitoramento, manutenção e assistência técnica preventiva e corretiva de sistemas de alarmes, contra roubo, furto, violações noturnas e diurnas, e atendimento por equipes motorizadas de ocorrência, identificadas através do alarme contra intrusão (violação noturnas e diurnas), e serviços de </w:t>
      </w:r>
      <w:proofErr w:type="gramStart"/>
      <w:r w:rsidRPr="004A0E11">
        <w:rPr>
          <w:rFonts w:ascii="Arial Narrow" w:hAnsi="Arial Narrow" w:cs="Arial"/>
          <w:b/>
        </w:rPr>
        <w:t>Controlador de acesso desarmada</w:t>
      </w:r>
      <w:proofErr w:type="gramEnd"/>
      <w:r w:rsidRPr="004A0E11">
        <w:rPr>
          <w:rFonts w:ascii="Arial Narrow" w:hAnsi="Arial Narrow" w:cs="Arial"/>
          <w:b/>
        </w:rPr>
        <w:t>, para atender as necessidades das Secretarias relacionadas, garantindo a integridade do patrimônio público</w:t>
      </w:r>
      <w:r w:rsidRPr="004A0E11">
        <w:rPr>
          <w:rFonts w:ascii="Arial Narrow" w:hAnsi="Arial Narrow"/>
          <w:bCs/>
        </w:rPr>
        <w:t>, deverão ser entregue, conforme exigido no Edital do Pregão n° 070/2017.</w:t>
      </w:r>
    </w:p>
    <w:p w:rsidR="00F96EC1" w:rsidRPr="004B4FA6" w:rsidRDefault="00F96EC1" w:rsidP="00F96EC1">
      <w:pPr>
        <w:pStyle w:val="Textopadro"/>
        <w:widowControl/>
        <w:spacing w:before="240"/>
        <w:jc w:val="both"/>
        <w:rPr>
          <w:rFonts w:ascii="Arial Narrow" w:hAnsi="Arial Narrow" w:cs="Arial"/>
          <w:b/>
          <w:lang w:val="pt-BR"/>
        </w:rPr>
      </w:pPr>
      <w:r w:rsidRPr="004A0E11">
        <w:rPr>
          <w:rFonts w:ascii="Arial Narrow" w:hAnsi="Arial Narrow"/>
          <w:b/>
          <w:lang w:val="pt-BR"/>
        </w:rPr>
        <w:t>4.</w:t>
      </w:r>
      <w:r w:rsidRPr="004A0E11">
        <w:rPr>
          <w:rFonts w:ascii="Arial Narrow" w:hAnsi="Arial Narrow"/>
          <w:lang w:val="pt-BR"/>
        </w:rPr>
        <w:t xml:space="preserve"> </w:t>
      </w:r>
      <w:r w:rsidRPr="004B4FA6">
        <w:rPr>
          <w:rFonts w:ascii="Arial Narrow" w:hAnsi="Arial Narrow"/>
          <w:lang w:val="pt-BR"/>
        </w:rPr>
        <w:t xml:space="preserve">A(s) empresa(s) vencedora(s) </w:t>
      </w:r>
      <w:proofErr w:type="gramStart"/>
      <w:r w:rsidRPr="004B4FA6">
        <w:rPr>
          <w:rFonts w:ascii="Arial Narrow" w:hAnsi="Arial Narrow"/>
          <w:lang w:val="pt-BR"/>
        </w:rPr>
        <w:t>será(</w:t>
      </w:r>
      <w:proofErr w:type="spellStart"/>
      <w:proofErr w:type="gramEnd"/>
      <w:r w:rsidRPr="004B4FA6">
        <w:rPr>
          <w:rFonts w:ascii="Arial Narrow" w:hAnsi="Arial Narrow"/>
          <w:lang w:val="pt-BR"/>
        </w:rPr>
        <w:t>ão</w:t>
      </w:r>
      <w:proofErr w:type="spellEnd"/>
      <w:r w:rsidRPr="004B4FA6">
        <w:rPr>
          <w:rFonts w:ascii="Arial Narrow" w:hAnsi="Arial Narrow"/>
          <w:lang w:val="pt-BR"/>
        </w:rPr>
        <w:t>) avisada(s) com 05(cinco) dias de antecedência pelas Secretarias requisitantes através da emissão da Ordem de Serviço, para dar inicio a prestação dos serviços.</w:t>
      </w:r>
    </w:p>
    <w:p w:rsidR="00F96EC1" w:rsidRDefault="00F96EC1" w:rsidP="00F96EC1">
      <w:pPr>
        <w:pStyle w:val="Textopadro"/>
        <w:widowControl/>
        <w:numPr>
          <w:ilvl w:val="1"/>
          <w:numId w:val="3"/>
        </w:numPr>
        <w:spacing w:before="240"/>
        <w:jc w:val="both"/>
        <w:rPr>
          <w:rFonts w:ascii="Arial Narrow" w:hAnsi="Arial Narrow" w:cs="Arial"/>
          <w:b/>
          <w:szCs w:val="24"/>
          <w:lang w:val="pt-BR"/>
        </w:rPr>
      </w:pPr>
      <w:r w:rsidRPr="006E32EF">
        <w:rPr>
          <w:rFonts w:ascii="Arial Narrow" w:hAnsi="Arial Narrow" w:cs="Arial"/>
          <w:szCs w:val="24"/>
          <w:lang w:val="pt-BR"/>
        </w:rPr>
        <w:t>A prestação dos serviços de monitoramento e Controle de acesso, nos postos fixados pela Administração, envolve a alocação, pela contratada, de mão-de-obra capacitada para: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Comunicar imediatamente à contratada, bem como ao responsável pelo posto, qualquer anormalidade verificada, inclusive de ordem funcional, para que sejam adotadas as providências de regularização necessárias;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lastRenderedPageBreak/>
        <w:t>Observar a movimentação de indivíduos suspeitos nas imediações do posto, adotando as medidas de segurança conforme orientação recebida da Administração, bem como as que entenderem oportunas;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Permitir o ingresso nas instalações somente de pessoas previamente autorizadas e identificadas;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Comunicar à Seção de Administração Geral todo acontecimento entendido como irregular e que possa vir a representar risco para o patrimônio público monitorado;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Controlar rigorosamente a entrada e saída de veículos e pessoas após o término de cada expediente de trabalho, feriados e finais de semana, anotando em documento próprio o nome, registro ou matrícula, cargo, órgão de lotação e tarefa a executar;</w:t>
      </w:r>
    </w:p>
    <w:p w:rsidR="00F96EC1" w:rsidRDefault="00F96EC1" w:rsidP="00F96EC1">
      <w:pPr>
        <w:pStyle w:val="Textopadro"/>
        <w:widowControl/>
        <w:numPr>
          <w:ilvl w:val="2"/>
          <w:numId w:val="3"/>
        </w:numPr>
        <w:spacing w:before="120"/>
        <w:ind w:left="993" w:hanging="567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Os Funcionários deverão estar uniformizados e identificados pela empresa vencedora.</w:t>
      </w:r>
    </w:p>
    <w:p w:rsidR="00F96EC1" w:rsidRDefault="00F96EC1" w:rsidP="00F96EC1">
      <w:pPr>
        <w:pStyle w:val="Textopadro"/>
        <w:widowControl/>
        <w:numPr>
          <w:ilvl w:val="1"/>
          <w:numId w:val="3"/>
        </w:numPr>
        <w:spacing w:before="120"/>
        <w:jc w:val="both"/>
        <w:rPr>
          <w:rFonts w:ascii="Arial Narrow" w:hAnsi="Arial Narrow" w:cs="Arial"/>
          <w:b/>
          <w:szCs w:val="24"/>
          <w:lang w:val="pt-BR"/>
        </w:rPr>
      </w:pPr>
      <w:r w:rsidRPr="004A0E11">
        <w:rPr>
          <w:rFonts w:ascii="Arial Narrow" w:hAnsi="Arial Narrow" w:cs="Arial"/>
          <w:szCs w:val="24"/>
          <w:lang w:val="pt-BR"/>
        </w:rPr>
        <w:t>Em casos de disparos/violação do sistema de alarme, fora do horário normal de funcionamento da Unidade, a CONTRATADA prestará atendimento necessário através da Equipe de Agentes de Segurança (Vigilante Tático Móvel), próprios especializados e motorizados, os quais se deslocarão, até a Unidade Violada, num prazo de 10(dez) minutos e farão a vistoria externa, em todo o imóvel, verificando se existem vestígios de violação da Unidade.</w:t>
      </w:r>
    </w:p>
    <w:p w:rsidR="00F96EC1" w:rsidRPr="004A0E11" w:rsidRDefault="00F96EC1" w:rsidP="00F96EC1">
      <w:pPr>
        <w:pStyle w:val="Textopadro"/>
        <w:widowControl/>
        <w:numPr>
          <w:ilvl w:val="1"/>
          <w:numId w:val="3"/>
        </w:numPr>
        <w:spacing w:before="120"/>
        <w:jc w:val="both"/>
        <w:rPr>
          <w:rFonts w:ascii="Arial Narrow" w:hAnsi="Arial Narrow" w:cs="Arial"/>
          <w:b/>
          <w:szCs w:val="24"/>
          <w:lang w:val="pt-BR"/>
        </w:rPr>
      </w:pPr>
      <w:r>
        <w:rPr>
          <w:rFonts w:ascii="Arial Narrow" w:hAnsi="Arial Narrow" w:cs="Arial"/>
          <w:szCs w:val="24"/>
          <w:lang w:val="pt-BR"/>
        </w:rPr>
        <w:t>A empresa</w:t>
      </w:r>
      <w:r w:rsidRPr="004A0E11">
        <w:rPr>
          <w:rFonts w:ascii="Arial Narrow" w:hAnsi="Arial Narrow" w:cs="Arial"/>
          <w:szCs w:val="24"/>
          <w:lang w:val="pt-BR"/>
        </w:rPr>
        <w:t xml:space="preserve"> deverá manter um Posto de Vigilância dentro do Município de Contenda.</w:t>
      </w:r>
    </w:p>
    <w:p w:rsidR="00F96EC1" w:rsidRPr="00D40EA3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  <w:bCs/>
        </w:rPr>
      </w:pPr>
      <w:r w:rsidRPr="00EC202F">
        <w:rPr>
          <w:rFonts w:ascii="Arial Narrow" w:hAnsi="Arial Narrow"/>
          <w:b/>
          <w:bCs/>
        </w:rPr>
        <w:t>5.</w:t>
      </w:r>
      <w:r w:rsidRPr="00D40EA3">
        <w:rPr>
          <w:rFonts w:ascii="Arial Narrow" w:hAnsi="Arial Narrow"/>
          <w:bCs/>
        </w:rPr>
        <w:t xml:space="preserve"> A Ata de Registro de Preços terá vigência de </w:t>
      </w:r>
      <w:r>
        <w:rPr>
          <w:rFonts w:ascii="Arial Narrow" w:hAnsi="Arial Narrow"/>
          <w:bCs/>
        </w:rPr>
        <w:t>0</w:t>
      </w:r>
      <w:r>
        <w:rPr>
          <w:rFonts w:ascii="Arial Narrow" w:hAnsi="Arial Narrow"/>
        </w:rPr>
        <w:t>1 (um</w:t>
      </w:r>
      <w:r w:rsidRPr="00D40EA3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>ano</w:t>
      </w:r>
      <w:r w:rsidRPr="00D40EA3">
        <w:rPr>
          <w:rFonts w:ascii="Arial Narrow" w:hAnsi="Arial Narrow"/>
          <w:bCs/>
        </w:rPr>
        <w:t>.</w:t>
      </w:r>
    </w:p>
    <w:p w:rsidR="00F96EC1" w:rsidRPr="00985172" w:rsidRDefault="00F96EC1" w:rsidP="00F96EC1">
      <w:pPr>
        <w:jc w:val="both"/>
        <w:rPr>
          <w:rFonts w:ascii="Arial Narrow" w:hAnsi="Arial Narrow"/>
          <w:bCs/>
        </w:rPr>
      </w:pPr>
    </w:p>
    <w:p w:rsidR="00F96EC1" w:rsidRDefault="00F96EC1" w:rsidP="00F96EC1">
      <w:pPr>
        <w:jc w:val="both"/>
        <w:rPr>
          <w:rFonts w:ascii="Arial Narrow" w:hAnsi="Arial Narrow" w:cs="Arial"/>
          <w:b/>
        </w:rPr>
      </w:pPr>
      <w:r w:rsidRPr="00EC202F">
        <w:rPr>
          <w:rFonts w:ascii="Arial Narrow" w:hAnsi="Arial Narrow"/>
          <w:b/>
        </w:rPr>
        <w:t>6.</w:t>
      </w:r>
      <w:r w:rsidRPr="007F220F"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O pagamento será efetuado em</w:t>
      </w:r>
      <w:r>
        <w:rPr>
          <w:rFonts w:ascii="Arial Narrow" w:hAnsi="Arial Narrow"/>
        </w:rPr>
        <w:t xml:space="preserve"> até 30 dias após o protocolo da NF/Fatura, atestada pela Secretaria solicitante, acompanhada das </w:t>
      </w:r>
      <w:proofErr w:type="spellStart"/>
      <w:r>
        <w:rPr>
          <w:rFonts w:ascii="Arial Narrow" w:hAnsi="Arial Narrow"/>
        </w:rPr>
        <w:t>CNDs</w:t>
      </w:r>
      <w:proofErr w:type="spellEnd"/>
      <w:r>
        <w:rPr>
          <w:rFonts w:ascii="Arial Narrow" w:hAnsi="Arial Narrow"/>
        </w:rPr>
        <w:t xml:space="preserve"> do INSS, FGTS e CNDT (débitos trabalhistas), dentro dos seus prazos de validade.</w:t>
      </w:r>
    </w:p>
    <w:p w:rsidR="00F96EC1" w:rsidRPr="00AF5233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7.</w:t>
      </w:r>
      <w:r w:rsidRPr="00AF5233">
        <w:rPr>
          <w:rFonts w:ascii="Arial Narrow" w:hAnsi="Arial Narrow"/>
        </w:rPr>
        <w:t xml:space="preserve"> O preço correspondente ao </w:t>
      </w:r>
      <w:r>
        <w:rPr>
          <w:rFonts w:ascii="Arial Narrow" w:hAnsi="Arial Narrow"/>
        </w:rPr>
        <w:t>Signatário</w:t>
      </w:r>
      <w:r w:rsidRPr="00AF5233">
        <w:rPr>
          <w:rFonts w:ascii="Arial Narrow" w:hAnsi="Arial Narrow"/>
        </w:rPr>
        <w:t xml:space="preserve"> da Ata só será revisado na hipótese de ocorrência de fatos imprevisíveis ou previsíveis de conseq</w:t>
      </w:r>
      <w:r>
        <w:rPr>
          <w:rFonts w:ascii="Arial Narrow" w:hAnsi="Arial Narrow"/>
        </w:rPr>
        <w:t>u</w:t>
      </w:r>
      <w:r w:rsidRPr="00AF5233">
        <w:rPr>
          <w:rFonts w:ascii="Arial Narrow" w:hAnsi="Arial Narrow"/>
        </w:rPr>
        <w:t>ências incalculáveis, retardadoras ou impeditivas do ajustado, objetivando-se à manutenção do equilíbrio econômico-financeiro inicial do contrato.</w:t>
      </w: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8.</w:t>
      </w:r>
      <w:r w:rsidRPr="00AF5233">
        <w:rPr>
          <w:rFonts w:ascii="Arial Narrow" w:hAnsi="Arial Narrow" w:cs="Arial"/>
        </w:rPr>
        <w:t xml:space="preserve"> Esta Ata de Registro de Preços não obriga o Órgão Gerenciador a firmar as </w:t>
      </w:r>
      <w:r w:rsidRPr="00985172">
        <w:rPr>
          <w:rFonts w:ascii="Arial Narrow" w:hAnsi="Arial Narrow" w:cs="Arial"/>
        </w:rPr>
        <w:t xml:space="preserve">contratações com o </w:t>
      </w:r>
      <w:r>
        <w:rPr>
          <w:rFonts w:ascii="Arial Narrow" w:hAnsi="Arial Narrow" w:cs="Arial"/>
        </w:rPr>
        <w:t>Signatário</w:t>
      </w:r>
      <w:r w:rsidRPr="00985172">
        <w:rPr>
          <w:rFonts w:ascii="Arial Narrow" w:hAnsi="Arial Narrow" w:cs="Arial"/>
        </w:rPr>
        <w:t xml:space="preserve"> da Ata, ficando-lhe facultada a utilização de outros meios, assegurada, nesta hipótese, a preferência do beneficiário do registro em igualdade de condições, nos termos do art. 15, § 4º da Lei Federal nº. 8.666/93.</w:t>
      </w: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</w:p>
    <w:p w:rsidR="00F96EC1" w:rsidRPr="00985172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9.</w:t>
      </w:r>
      <w:r w:rsidRPr="00985172">
        <w:rPr>
          <w:rFonts w:ascii="Arial Narrow" w:hAnsi="Arial Narrow" w:cs="Arial"/>
        </w:rPr>
        <w:t xml:space="preserve"> </w:t>
      </w:r>
      <w:r w:rsidRPr="00985172">
        <w:rPr>
          <w:rFonts w:ascii="Arial Narrow" w:hAnsi="Arial Narrow"/>
          <w:bCs/>
        </w:rPr>
        <w:t xml:space="preserve">As despesas decorrentes </w:t>
      </w:r>
      <w:r w:rsidRPr="00985172">
        <w:rPr>
          <w:rFonts w:ascii="Arial Narrow" w:hAnsi="Arial Narrow" w:cs="Arial"/>
        </w:rPr>
        <w:t xml:space="preserve">dos pedidos de fornecimento correrão </w:t>
      </w:r>
      <w:r w:rsidRPr="00985172">
        <w:rPr>
          <w:rFonts w:ascii="Arial Narrow" w:hAnsi="Arial Narrow"/>
          <w:bCs/>
        </w:rPr>
        <w:t xml:space="preserve">por conta de recursos orçamentários vigentes no exercício. Serão indicadas as contas, anteriormente à </w:t>
      </w:r>
      <w:r>
        <w:rPr>
          <w:rFonts w:ascii="Arial Narrow" w:hAnsi="Arial Narrow"/>
          <w:bCs/>
        </w:rPr>
        <w:t>solicitação dos serviços</w:t>
      </w:r>
      <w:r w:rsidRPr="00985172">
        <w:rPr>
          <w:rFonts w:ascii="Arial Narrow" w:hAnsi="Arial Narrow"/>
          <w:bCs/>
        </w:rPr>
        <w:t>, pela indicação no contrato/nota empenho.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10.</w:t>
      </w:r>
      <w:r w:rsidRPr="007C36C9">
        <w:rPr>
          <w:rFonts w:ascii="Arial Narrow" w:hAnsi="Arial Narrow" w:cs="Arial"/>
        </w:rPr>
        <w:t xml:space="preserve"> O atraso injustificado na execução sujeitará ao SIGNATÁRIO da Ata do Registro de Preços a multa de mora, na forma prevista neste instrumento convocatório e na Ata de Registro de Preços.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11.</w:t>
      </w:r>
      <w:r w:rsidRPr="007C36C9">
        <w:rPr>
          <w:rFonts w:ascii="Arial Narrow" w:hAnsi="Arial Narrow" w:cs="Arial"/>
        </w:rPr>
        <w:t xml:space="preserve"> A multa a que alude o subitem anterior não impede que a Administração rescinda unilateralmente a Ata de Registro de Preços e aplique as outras sanções previstas em lei.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lastRenderedPageBreak/>
        <w:t>12.</w:t>
      </w:r>
      <w:r w:rsidRPr="007C36C9">
        <w:rPr>
          <w:rFonts w:ascii="Arial Narrow" w:hAnsi="Arial Narrow" w:cs="Arial"/>
        </w:rPr>
        <w:t xml:space="preserve"> Ficará impedida de licitar e contratar com o Município de Contenda, pelo prazo de até 05 (cinco) anos o licitante que praticar quaisquer atos previstos no artigo 7º da Lei Federal nº 10.520, de 17 de julho de 2002.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13.</w:t>
      </w:r>
      <w:r w:rsidRPr="007C36C9">
        <w:rPr>
          <w:rFonts w:ascii="Arial Narrow" w:hAnsi="Arial Narrow" w:cs="Arial"/>
        </w:rPr>
        <w:t xml:space="preserve"> </w:t>
      </w:r>
      <w:r w:rsidRPr="007C36C9">
        <w:rPr>
          <w:rFonts w:ascii="Arial Narrow" w:hAnsi="Arial Narrow" w:cs="Arial"/>
          <w:shd w:val="clear" w:color="auto" w:fill="FFFFFF"/>
        </w:rPr>
        <w:t xml:space="preserve">As sanções de que trata o subitem anterior poderão ser aplicadas juntamente com as multas previstas no presente instrumento, garantindo o exercício de defesa prévia do interessado, no respectivo processo, no prazo de </w:t>
      </w:r>
      <w:proofErr w:type="gramStart"/>
      <w:r w:rsidRPr="007C36C9">
        <w:rPr>
          <w:rFonts w:ascii="Arial Narrow" w:hAnsi="Arial Narrow" w:cs="Arial"/>
          <w:shd w:val="clear" w:color="auto" w:fill="FFFFFF"/>
        </w:rPr>
        <w:t>5</w:t>
      </w:r>
      <w:proofErr w:type="gramEnd"/>
      <w:r w:rsidRPr="007C36C9">
        <w:rPr>
          <w:rFonts w:ascii="Arial Narrow" w:hAnsi="Arial Narrow" w:cs="Arial"/>
          <w:shd w:val="clear" w:color="auto" w:fill="FFFFFF"/>
        </w:rPr>
        <w:t xml:space="preserve"> (cinco) dias úteis.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14.</w:t>
      </w:r>
      <w:r w:rsidRPr="007C36C9">
        <w:rPr>
          <w:rFonts w:ascii="Arial Narrow" w:hAnsi="Arial Narrow" w:cs="Arial"/>
        </w:rPr>
        <w:t xml:space="preserve"> Pela inexecução total ou parcial do contido no edital e na Ata de Registro de Preços a Administração poderá garantida a prévia defesa aplicar as seguintes sanções: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</w:t>
      </w:r>
      <w:r w:rsidRPr="007C36C9">
        <w:rPr>
          <w:rFonts w:ascii="Arial Narrow" w:hAnsi="Arial Narrow" w:cs="Arial"/>
        </w:rPr>
        <w:t xml:space="preserve"> – advertência por escrito:</w:t>
      </w:r>
    </w:p>
    <w:p w:rsidR="00F96EC1" w:rsidRDefault="00F96EC1" w:rsidP="00F96EC1">
      <w:pPr>
        <w:numPr>
          <w:ilvl w:val="0"/>
          <w:numId w:val="2"/>
        </w:numPr>
        <w:ind w:left="709" w:hanging="425"/>
        <w:jc w:val="both"/>
        <w:rPr>
          <w:rFonts w:ascii="Arial Narrow" w:hAnsi="Arial Narrow" w:cs="Arial"/>
          <w:spacing w:val="-3"/>
        </w:rPr>
      </w:pPr>
      <w:proofErr w:type="gramStart"/>
      <w:r w:rsidRPr="007C36C9">
        <w:rPr>
          <w:rFonts w:ascii="Arial Narrow" w:hAnsi="Arial Narrow" w:cs="Arial"/>
          <w:spacing w:val="-3"/>
        </w:rPr>
        <w:t>descumprimento</w:t>
      </w:r>
      <w:proofErr w:type="gramEnd"/>
      <w:r w:rsidRPr="007C36C9">
        <w:rPr>
          <w:rFonts w:ascii="Arial Narrow" w:hAnsi="Arial Narrow" w:cs="Arial"/>
          <w:spacing w:val="-3"/>
        </w:rPr>
        <w:t xml:space="preserve"> das obrigações e responsabilidades assumidas contratualmente;</w:t>
      </w:r>
    </w:p>
    <w:p w:rsidR="00F96EC1" w:rsidRPr="00EC202F" w:rsidRDefault="00F96EC1" w:rsidP="00F96EC1">
      <w:pPr>
        <w:numPr>
          <w:ilvl w:val="0"/>
          <w:numId w:val="2"/>
        </w:numPr>
        <w:ind w:left="709" w:hanging="425"/>
        <w:jc w:val="both"/>
        <w:rPr>
          <w:rFonts w:ascii="Arial Narrow" w:hAnsi="Arial Narrow" w:cs="Arial"/>
          <w:spacing w:val="-3"/>
        </w:rPr>
      </w:pPr>
      <w:proofErr w:type="gramStart"/>
      <w:r w:rsidRPr="00EC202F">
        <w:rPr>
          <w:rFonts w:ascii="Arial Narrow" w:hAnsi="Arial Narrow" w:cs="Arial"/>
          <w:spacing w:val="-3"/>
        </w:rPr>
        <w:t>outras</w:t>
      </w:r>
      <w:proofErr w:type="gramEnd"/>
      <w:r w:rsidRPr="00EC202F">
        <w:rPr>
          <w:rFonts w:ascii="Arial Narrow" w:hAnsi="Arial Narrow" w:cs="Arial"/>
          <w:spacing w:val="-3"/>
        </w:rPr>
        <w:t xml:space="preserve"> ocorrências que possam acarretar transtornos ao desenvolvimento dos serviços da CONTRATANTE, desde que não caiba a aplicação de sanção mais grave.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II</w:t>
      </w:r>
      <w:r w:rsidRPr="007C36C9">
        <w:rPr>
          <w:rFonts w:ascii="Arial Narrow" w:hAnsi="Arial Narrow" w:cs="Arial"/>
        </w:rPr>
        <w:t xml:space="preserve"> – multa:</w:t>
      </w:r>
    </w:p>
    <w:p w:rsidR="00F96EC1" w:rsidRDefault="00F96EC1" w:rsidP="00F96EC1">
      <w:pPr>
        <w:numPr>
          <w:ilvl w:val="0"/>
          <w:numId w:val="1"/>
        </w:numPr>
        <w:ind w:hanging="436"/>
        <w:jc w:val="both"/>
        <w:rPr>
          <w:rFonts w:ascii="Arial Narrow" w:hAnsi="Arial Narrow" w:cs="Arial"/>
        </w:rPr>
      </w:pPr>
      <w:r w:rsidRPr="007C36C9">
        <w:rPr>
          <w:rFonts w:ascii="Arial Narrow" w:hAnsi="Arial Narrow" w:cs="Arial"/>
        </w:rPr>
        <w:t>1% (um por cento) por dia de atraso, sobre o valor da Autorização de Fornecimento até o prazo máximo de 10 (dez) dias. Vencido o prazo a Ata de Registro de Preços poderá ser considerada rescindida, a critério da Administração, ficando sujeita às penalidades previstas nos artigos 86, 87 e 88 da Lei nº 8666/93 e alterações posteriores;</w:t>
      </w:r>
    </w:p>
    <w:p w:rsidR="00F96EC1" w:rsidRPr="00EC202F" w:rsidRDefault="00F96EC1" w:rsidP="00F96EC1">
      <w:pPr>
        <w:numPr>
          <w:ilvl w:val="0"/>
          <w:numId w:val="1"/>
        </w:numPr>
        <w:ind w:hanging="436"/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</w:rPr>
        <w:t xml:space="preserve"> </w:t>
      </w:r>
      <w:r w:rsidRPr="00EC202F">
        <w:rPr>
          <w:rFonts w:ascii="Arial Narrow" w:hAnsi="Arial Narrow" w:cs="Arial"/>
          <w:spacing w:val="-3"/>
        </w:rPr>
        <w:t>5% (cinco por cento), a ser aplicada em dobro no caso de reincidência, limitada a 10% (dez por cento),</w:t>
      </w:r>
      <w:r w:rsidRPr="00EC202F">
        <w:rPr>
          <w:rFonts w:ascii="Arial Narrow" w:hAnsi="Arial Narrow" w:cs="Arial"/>
        </w:rPr>
        <w:t xml:space="preserve"> sobre o valor total inicial da Ata de Registro de Preços no caso de descumprimento das obrigações da contratada ou de qualquer cláusula contratual que importe prejuízo para o Município, sem prejuízo das perdas e danos.</w:t>
      </w:r>
    </w:p>
    <w:p w:rsidR="00F96EC1" w:rsidRPr="007C36C9" w:rsidRDefault="00F96EC1" w:rsidP="00F96EC1">
      <w:pPr>
        <w:ind w:left="720" w:hanging="436"/>
        <w:jc w:val="both"/>
        <w:rPr>
          <w:rFonts w:ascii="Arial Narrow" w:hAnsi="Arial Narrow" w:cs="Arial"/>
          <w:spacing w:val="-3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15.</w:t>
      </w:r>
      <w:r w:rsidRPr="007C36C9">
        <w:rPr>
          <w:rFonts w:ascii="Arial Narrow" w:hAnsi="Arial Narrow" w:cs="Arial"/>
        </w:rPr>
        <w:t xml:space="preserve"> O valor das multas aplicadas deverá ser recolhido no prazo de 05 (cinco) dias, a contar da data da notificação. Se o valor da multa não for pago, ou depositado, será automaticamente descontado do pagamento a que a Contratada fizer jus.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15.1</w:t>
      </w:r>
      <w:r w:rsidRPr="007C36C9">
        <w:rPr>
          <w:rFonts w:ascii="Arial Narrow" w:hAnsi="Arial Narrow" w:cs="Arial"/>
        </w:rPr>
        <w:tab/>
        <w:t xml:space="preserve">O valor devido, e não recolhido no prazo assinalado no subitem anterior, acrescido da taxa SELIC, ao mês ou fração, será cobrado administrativamente ou inscrito como Dívida Ativa e cobrado mediante o processo de execução fiscal, com os encargos legais devidos, segundo o que estabelece a Lei nº 6.830/80. 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16.</w:t>
      </w:r>
      <w:r w:rsidRPr="007C36C9">
        <w:rPr>
          <w:rFonts w:ascii="Arial Narrow" w:hAnsi="Arial Narrow" w:cs="Arial"/>
        </w:rPr>
        <w:t xml:space="preserve"> A aplicação das penalidades não prejudica o direito do Município de recorrer às garantias contratuais, com o objetivo de ressarcir-se dos prejuízos que lhe tenha causado a pessoa física ou jurídica inadimplente, podendo ainda reter créditos decorrentes da Ata de Registro de Preços ou promover a cobrança judicial ou extrajudicial de eventuais perdas e danos.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17.</w:t>
      </w:r>
      <w:r w:rsidRPr="007C36C9">
        <w:rPr>
          <w:rFonts w:ascii="Arial Narrow" w:hAnsi="Arial Narrow" w:cs="Arial"/>
        </w:rPr>
        <w:t xml:space="preserve"> O SIGNATÁRIO da Ata de Registro de Preços terá seu registro cancelado quando: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</w:t>
      </w:r>
      <w:r w:rsidRPr="007C36C9">
        <w:rPr>
          <w:rFonts w:ascii="Arial Narrow" w:hAnsi="Arial Narrow" w:cs="Arial"/>
        </w:rPr>
        <w:t xml:space="preserve"> – descumprir as condições da Ata de Registro de Preços;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II</w:t>
      </w:r>
      <w:r w:rsidRPr="007C36C9">
        <w:rPr>
          <w:rFonts w:ascii="Arial Narrow" w:hAnsi="Arial Narrow" w:cs="Arial"/>
        </w:rPr>
        <w:t xml:space="preserve"> – não retirar a respectiva nota de empenho, instrumento equivalente ou assinar o contrato, no prazo estabelecido pela Administração, sem justifica aceitável;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 xml:space="preserve">III </w:t>
      </w:r>
      <w:r w:rsidRPr="007C36C9">
        <w:rPr>
          <w:rFonts w:ascii="Arial Narrow" w:hAnsi="Arial Narrow" w:cs="Arial"/>
        </w:rPr>
        <w:t xml:space="preserve">– não aceitar reduzir o seu preço registrado, na hipótese de este se tornar superior àqueles praticados no mercado; </w:t>
      </w:r>
      <w:proofErr w:type="gramStart"/>
      <w:r w:rsidRPr="007C36C9">
        <w:rPr>
          <w:rFonts w:ascii="Arial Narrow" w:hAnsi="Arial Narrow" w:cs="Arial"/>
        </w:rPr>
        <w:t>e</w:t>
      </w:r>
      <w:proofErr w:type="gramEnd"/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  <w:r w:rsidRPr="00EC202F">
        <w:rPr>
          <w:rFonts w:ascii="Arial Narrow" w:hAnsi="Arial Narrow" w:cs="Arial"/>
          <w:b/>
        </w:rPr>
        <w:t>IV</w:t>
      </w:r>
      <w:r w:rsidRPr="007C36C9">
        <w:rPr>
          <w:rFonts w:ascii="Arial Narrow" w:hAnsi="Arial Narrow" w:cs="Arial"/>
        </w:rPr>
        <w:t xml:space="preserve"> – tiver presentes razões de interesse público.</w:t>
      </w:r>
    </w:p>
    <w:p w:rsidR="00F96EC1" w:rsidRPr="007C36C9" w:rsidRDefault="00F96EC1" w:rsidP="00F96EC1">
      <w:pPr>
        <w:jc w:val="both"/>
        <w:rPr>
          <w:rFonts w:ascii="Arial Narrow" w:hAnsi="Arial Narrow" w:cs="Arial"/>
        </w:rPr>
      </w:pPr>
    </w:p>
    <w:p w:rsidR="00F96EC1" w:rsidRPr="007C36C9" w:rsidRDefault="00F96EC1" w:rsidP="00F96EC1">
      <w:pPr>
        <w:jc w:val="both"/>
        <w:rPr>
          <w:rFonts w:ascii="Arial Narrow" w:hAnsi="Arial Narrow"/>
          <w:bCs/>
        </w:rPr>
      </w:pPr>
      <w:r w:rsidRPr="00EC202F">
        <w:rPr>
          <w:rFonts w:ascii="Arial Narrow" w:hAnsi="Arial Narrow" w:cs="Arial"/>
          <w:b/>
        </w:rPr>
        <w:t>18.</w:t>
      </w:r>
      <w:r w:rsidRPr="007C36C9">
        <w:rPr>
          <w:rFonts w:ascii="Arial Narrow" w:hAnsi="Arial Narrow" w:cs="Arial"/>
        </w:rPr>
        <w:t xml:space="preserve"> Ficará o SIGNATÁRIO, em caso da CONTRATANTE iniciar procedimento judicial relativo o cumprimento das obrigações, sujeito além das multas previstas, também ao pagamento das custas e Honorários Advocatícios de 20% (vinte por cento) sobre o valor da causa.</w:t>
      </w:r>
    </w:p>
    <w:p w:rsidR="00F96EC1" w:rsidRPr="007C36C9" w:rsidRDefault="00F96EC1" w:rsidP="00F96EC1">
      <w:pPr>
        <w:jc w:val="both"/>
        <w:rPr>
          <w:rFonts w:ascii="Arial Narrow" w:hAnsi="Arial Narrow"/>
        </w:rPr>
      </w:pPr>
    </w:p>
    <w:p w:rsidR="00F96EC1" w:rsidRPr="00814F47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19.</w:t>
      </w:r>
      <w:r w:rsidRPr="00985172">
        <w:rPr>
          <w:rFonts w:ascii="Arial Narrow" w:hAnsi="Arial Narrow"/>
        </w:rPr>
        <w:t xml:space="preserve"> O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 xml:space="preserve"> da Ata deverá manter, enquanto vigorar o Registro de Preços e em compatibilidade com as obrigações por ele assumidas, todas as condições de habilitação e qualificação exigidas pelo Edital </w:t>
      </w:r>
      <w:r w:rsidRPr="00667A96">
        <w:rPr>
          <w:rFonts w:ascii="Arial Narrow" w:hAnsi="Arial Narrow"/>
        </w:rPr>
        <w:t xml:space="preserve">de </w:t>
      </w:r>
      <w:r w:rsidRPr="00667A96">
        <w:rPr>
          <w:rFonts w:ascii="Arial Narrow" w:hAnsi="Arial Narrow"/>
          <w:bCs/>
        </w:rPr>
        <w:t xml:space="preserve">Pregão </w:t>
      </w:r>
      <w:r w:rsidRPr="00667A96">
        <w:rPr>
          <w:rFonts w:ascii="Arial Narrow" w:hAnsi="Arial Narrow" w:cs="Arial"/>
          <w:bCs/>
        </w:rPr>
        <w:t>Eletrônico</w:t>
      </w:r>
      <w:r w:rsidRPr="00667A96">
        <w:rPr>
          <w:rFonts w:ascii="Arial Narrow" w:hAnsi="Arial Narrow" w:cs="Arial"/>
          <w:b/>
          <w:bCs/>
        </w:rPr>
        <w:t xml:space="preserve"> </w:t>
      </w:r>
      <w:r w:rsidRPr="00814F47">
        <w:rPr>
          <w:rFonts w:ascii="Arial Narrow" w:hAnsi="Arial Narrow"/>
          <w:bCs/>
        </w:rPr>
        <w:t>nº 070/2017</w:t>
      </w:r>
      <w:r w:rsidRPr="00814F47">
        <w:rPr>
          <w:rFonts w:ascii="Arial Narrow" w:hAnsi="Arial Narrow"/>
        </w:rPr>
        <w:t>.</w:t>
      </w:r>
    </w:p>
    <w:p w:rsidR="00F96EC1" w:rsidRPr="00814F47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both"/>
        <w:rPr>
          <w:rFonts w:ascii="Arial Narrow" w:hAnsi="Arial Narrow"/>
        </w:rPr>
      </w:pPr>
      <w:r w:rsidRPr="00814F47">
        <w:rPr>
          <w:rFonts w:ascii="Arial Narrow" w:hAnsi="Arial Narrow"/>
          <w:b/>
        </w:rPr>
        <w:t>20.</w:t>
      </w:r>
      <w:r w:rsidRPr="00814F47">
        <w:rPr>
          <w:rFonts w:ascii="Arial Narrow" w:hAnsi="Arial Narrow"/>
        </w:rPr>
        <w:t xml:space="preserve"> Faz parte integrante desta Ata de Registro de Preços, aplicando todos os seus dispositivos, o edital de </w:t>
      </w:r>
      <w:r w:rsidRPr="00814F47">
        <w:rPr>
          <w:rFonts w:ascii="Arial Narrow" w:hAnsi="Arial Narrow"/>
          <w:bCs/>
        </w:rPr>
        <w:t xml:space="preserve">Pregão </w:t>
      </w:r>
      <w:r w:rsidRPr="00814F47">
        <w:rPr>
          <w:rFonts w:ascii="Arial Narrow" w:hAnsi="Arial Narrow" w:cs="Arial"/>
          <w:bCs/>
        </w:rPr>
        <w:t>Eletrônico</w:t>
      </w:r>
      <w:r w:rsidRPr="00814F47">
        <w:rPr>
          <w:rFonts w:ascii="Arial Narrow" w:hAnsi="Arial Narrow" w:cs="Arial"/>
          <w:b/>
          <w:bCs/>
        </w:rPr>
        <w:t xml:space="preserve"> </w:t>
      </w:r>
      <w:r w:rsidRPr="00814F47">
        <w:rPr>
          <w:rFonts w:ascii="Arial Narrow" w:hAnsi="Arial Narrow"/>
          <w:bCs/>
        </w:rPr>
        <w:t>nº 070/2017</w:t>
      </w:r>
      <w:r w:rsidRPr="00814F47">
        <w:rPr>
          <w:rFonts w:ascii="Arial Narrow" w:hAnsi="Arial Narrow"/>
        </w:rPr>
        <w:t>, as Autorizações</w:t>
      </w:r>
      <w:r w:rsidRPr="00985172">
        <w:rPr>
          <w:rFonts w:ascii="Arial Narrow" w:hAnsi="Arial Narrow"/>
        </w:rPr>
        <w:t xml:space="preserve"> de Fornecimento/Empenho com os termos aditados e a prop</w:t>
      </w:r>
      <w:r>
        <w:rPr>
          <w:rFonts w:ascii="Arial Narrow" w:hAnsi="Arial Narrow"/>
        </w:rPr>
        <w:t>osta do</w:t>
      </w:r>
      <w:r w:rsidRPr="0098517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 xml:space="preserve"> da Ata naquilo que não contrariar </w:t>
      </w:r>
      <w:proofErr w:type="gramStart"/>
      <w:r w:rsidRPr="00985172">
        <w:rPr>
          <w:rFonts w:ascii="Arial Narrow" w:hAnsi="Arial Narrow"/>
        </w:rPr>
        <w:t>as presentes</w:t>
      </w:r>
      <w:proofErr w:type="gramEnd"/>
      <w:r w:rsidRPr="00985172">
        <w:rPr>
          <w:rFonts w:ascii="Arial Narrow" w:hAnsi="Arial Narrow"/>
        </w:rPr>
        <w:t xml:space="preserve"> disposições.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21.</w:t>
      </w:r>
      <w:r w:rsidRPr="00985172">
        <w:rPr>
          <w:rFonts w:ascii="Arial Narrow" w:hAnsi="Arial Narrow"/>
        </w:rPr>
        <w:t xml:space="preserve"> As questões oriundas desta Ata e do procedimento licitatório que a procedeu, serão dirimidas no Foro da Lapa/PR, esgotadas as vias administrativas.</w:t>
      </w:r>
    </w:p>
    <w:p w:rsidR="00F96EC1" w:rsidRPr="00985172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EC202F">
        <w:rPr>
          <w:rFonts w:ascii="Arial Narrow" w:hAnsi="Arial Narrow"/>
          <w:b/>
        </w:rPr>
        <w:t>22.</w:t>
      </w:r>
      <w:r w:rsidRPr="00985172">
        <w:rPr>
          <w:rFonts w:ascii="Arial Narrow" w:hAnsi="Arial Narrow"/>
        </w:rPr>
        <w:t xml:space="preserve"> Para constar que foi </w:t>
      </w:r>
      <w:proofErr w:type="gramStart"/>
      <w:r w:rsidRPr="00985172">
        <w:rPr>
          <w:rFonts w:ascii="Arial Narrow" w:hAnsi="Arial Narrow"/>
        </w:rPr>
        <w:t>lavrada a presente</w:t>
      </w:r>
      <w:proofErr w:type="gramEnd"/>
      <w:r w:rsidRPr="00985172">
        <w:rPr>
          <w:rFonts w:ascii="Arial Narrow" w:hAnsi="Arial Narrow"/>
        </w:rPr>
        <w:t xml:space="preserve"> Ata de Registro de Preços, em </w:t>
      </w:r>
      <w:r>
        <w:rPr>
          <w:rFonts w:ascii="Arial Narrow" w:hAnsi="Arial Narrow"/>
        </w:rPr>
        <w:t>02</w:t>
      </w:r>
      <w:r w:rsidRPr="00985172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duas</w:t>
      </w:r>
      <w:r w:rsidRPr="00985172">
        <w:rPr>
          <w:rFonts w:ascii="Arial Narrow" w:hAnsi="Arial Narrow"/>
        </w:rPr>
        <w:t xml:space="preserve">) vias de igual teor e forma, que vão assinadas pelo Prefeito Municipal de Contenda, e pelo representante do </w:t>
      </w:r>
      <w:r>
        <w:rPr>
          <w:rFonts w:ascii="Arial Narrow" w:hAnsi="Arial Narrow"/>
        </w:rPr>
        <w:t>Signatário</w:t>
      </w:r>
      <w:r w:rsidRPr="00985172">
        <w:rPr>
          <w:rFonts w:ascii="Arial Narrow" w:hAnsi="Arial Narrow"/>
        </w:rPr>
        <w:t>, e duas testemunhas.</w:t>
      </w: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</w:p>
    <w:p w:rsidR="00F96EC1" w:rsidRPr="00985172" w:rsidRDefault="00F96EC1" w:rsidP="00F96EC1">
      <w:pPr>
        <w:jc w:val="center"/>
        <w:rPr>
          <w:rFonts w:ascii="Arial Narrow" w:hAnsi="Arial Narrow"/>
          <w:b/>
        </w:rPr>
      </w:pPr>
      <w:r w:rsidRPr="00985172">
        <w:rPr>
          <w:rFonts w:ascii="Arial Narrow" w:hAnsi="Arial Narrow"/>
          <w:b/>
        </w:rPr>
        <w:t>_____________________________</w:t>
      </w:r>
    </w:p>
    <w:p w:rsidR="00F96EC1" w:rsidRPr="00F57FE5" w:rsidRDefault="00F96EC1" w:rsidP="00F96EC1">
      <w:pPr>
        <w:jc w:val="center"/>
        <w:rPr>
          <w:rFonts w:ascii="Arial Narrow" w:hAnsi="Arial Narrow" w:cs="Arial"/>
          <w:iCs/>
        </w:rPr>
      </w:pPr>
      <w:r w:rsidRPr="00F57FE5">
        <w:rPr>
          <w:rFonts w:ascii="Arial Narrow" w:hAnsi="Arial Narrow" w:cs="Arial"/>
          <w:iCs/>
        </w:rPr>
        <w:t>MUNICÍPIO DE CONTENDA</w:t>
      </w: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  <w:r w:rsidRPr="00953079">
        <w:rPr>
          <w:rFonts w:ascii="Arial Narrow" w:hAnsi="Arial Narrow" w:cs="Arial"/>
          <w:b/>
        </w:rPr>
        <w:t>ÓRGÃO GERENCIADOR</w:t>
      </w: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Default="00F96EC1" w:rsidP="00F96EC1">
      <w:pPr>
        <w:jc w:val="center"/>
        <w:rPr>
          <w:rFonts w:ascii="Arial Narrow" w:hAnsi="Arial Narrow" w:cs="Arial"/>
          <w:b/>
        </w:rPr>
      </w:pPr>
    </w:p>
    <w:p w:rsidR="00F96EC1" w:rsidRPr="00985172" w:rsidRDefault="00F96EC1" w:rsidP="00F96EC1">
      <w:pPr>
        <w:jc w:val="center"/>
        <w:rPr>
          <w:rFonts w:ascii="Arial Narrow" w:hAnsi="Arial Narrow"/>
        </w:rPr>
      </w:pPr>
      <w:r w:rsidRPr="00985172">
        <w:rPr>
          <w:rFonts w:ascii="Arial Narrow" w:hAnsi="Arial Narrow"/>
        </w:rPr>
        <w:t>__________________________________</w:t>
      </w:r>
    </w:p>
    <w:p w:rsidR="00F96EC1" w:rsidRPr="00985172" w:rsidRDefault="00F96EC1" w:rsidP="00F96EC1">
      <w:pPr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 w:cs="Arial"/>
          <w:b/>
        </w:rPr>
        <w:t>MARCIO ROBERTO WOSNISKI SISTEMAS DE SEGURANÇA – ME</w:t>
      </w:r>
    </w:p>
    <w:p w:rsidR="00F96EC1" w:rsidRDefault="00F96EC1" w:rsidP="00F96EC1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SIGNATÁRIO</w:t>
      </w:r>
      <w:r w:rsidRPr="00985172">
        <w:rPr>
          <w:rFonts w:ascii="Arial Narrow" w:hAnsi="Arial Narrow"/>
          <w:bCs/>
        </w:rPr>
        <w:t xml:space="preserve"> DA ATA DE REGISTRO DE PREÇOS</w:t>
      </w:r>
    </w:p>
    <w:p w:rsidR="00F96EC1" w:rsidRPr="00985172" w:rsidRDefault="00F96EC1" w:rsidP="00F96EC1">
      <w:pPr>
        <w:jc w:val="center"/>
        <w:rPr>
          <w:rFonts w:ascii="Arial Narrow" w:hAnsi="Arial Narrow"/>
          <w:bCs/>
        </w:rPr>
      </w:pPr>
    </w:p>
    <w:p w:rsidR="00F96EC1" w:rsidRDefault="00F96EC1" w:rsidP="00F96EC1">
      <w:pPr>
        <w:jc w:val="center"/>
        <w:rPr>
          <w:rFonts w:ascii="Arial Narrow" w:hAnsi="Arial Narrow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  <w:r w:rsidRPr="00817C20">
        <w:rPr>
          <w:rFonts w:ascii="Arial Narrow" w:hAnsi="Arial Narrow" w:cs="Arial"/>
        </w:rPr>
        <w:t>Testemunhas:</w:t>
      </w: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</w:p>
    <w:p w:rsidR="00F96EC1" w:rsidRDefault="00F96EC1" w:rsidP="00F96EC1">
      <w:pPr>
        <w:jc w:val="both"/>
        <w:rPr>
          <w:rFonts w:ascii="Arial Narrow" w:hAnsi="Arial Narrow" w:cs="Arial"/>
        </w:rPr>
      </w:pPr>
      <w:proofErr w:type="gramStart"/>
      <w:r w:rsidRPr="00817C20">
        <w:rPr>
          <w:rFonts w:ascii="Arial Narrow" w:hAnsi="Arial Narrow" w:cs="Arial"/>
        </w:rPr>
        <w:t>1</w:t>
      </w:r>
      <w:proofErr w:type="gramEnd"/>
      <w:r w:rsidRPr="00817C20">
        <w:rPr>
          <w:rFonts w:ascii="Arial Narrow" w:hAnsi="Arial Narrow" w:cs="Arial"/>
        </w:rPr>
        <w:t xml:space="preserve"> – ASSINATURA</w:t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</w:r>
      <w:r w:rsidRPr="00817C20">
        <w:rPr>
          <w:rFonts w:ascii="Arial Narrow" w:hAnsi="Arial Narrow" w:cs="Arial"/>
        </w:rPr>
        <w:tab/>
        <w:t xml:space="preserve">2 </w:t>
      </w:r>
      <w:r>
        <w:rPr>
          <w:rFonts w:ascii="Arial Narrow" w:hAnsi="Arial Narrow" w:cs="Arial"/>
        </w:rPr>
        <w:t>–</w:t>
      </w:r>
      <w:r w:rsidRPr="00817C20">
        <w:rPr>
          <w:rFonts w:ascii="Arial Narrow" w:hAnsi="Arial Narrow" w:cs="Arial"/>
        </w:rPr>
        <w:t xml:space="preserve"> ASSINATU</w:t>
      </w:r>
      <w:r>
        <w:rPr>
          <w:rFonts w:ascii="Arial Narrow" w:hAnsi="Arial Narrow" w:cs="Arial"/>
        </w:rPr>
        <w:t>R</w:t>
      </w:r>
      <w:r w:rsidRPr="00817C20">
        <w:rPr>
          <w:rFonts w:ascii="Arial Narrow" w:hAnsi="Arial Narrow" w:cs="Arial"/>
        </w:rPr>
        <w:t>A</w:t>
      </w:r>
    </w:p>
    <w:p w:rsidR="00F96EC1" w:rsidRDefault="00F96EC1" w:rsidP="00F96EC1">
      <w:pPr>
        <w:jc w:val="both"/>
        <w:rPr>
          <w:rFonts w:ascii="Arial Narrow" w:hAnsi="Arial Narrow"/>
        </w:rPr>
      </w:pPr>
      <w:r w:rsidRPr="00817C20">
        <w:rPr>
          <w:rFonts w:ascii="Arial Narrow" w:hAnsi="Arial Narrow" w:cs="Arial"/>
        </w:rPr>
        <w:t>CPF</w:t>
      </w:r>
      <w:r w:rsidRPr="00817C2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                                                                </w:t>
      </w:r>
      <w:proofErr w:type="spellStart"/>
      <w:r w:rsidRPr="00817C20">
        <w:rPr>
          <w:rFonts w:ascii="Arial Narrow" w:hAnsi="Arial Narrow" w:cs="Arial"/>
        </w:rPr>
        <w:t>CPF</w:t>
      </w:r>
      <w:proofErr w:type="spellEnd"/>
      <w:r w:rsidRPr="00817C20">
        <w:rPr>
          <w:rFonts w:ascii="Arial Narrow" w:hAnsi="Arial Narrow" w:cs="Arial"/>
        </w:rPr>
        <w:tab/>
      </w:r>
    </w:p>
    <w:p w:rsidR="00F96EC1" w:rsidRDefault="00F96EC1" w:rsidP="00F96EC1">
      <w:pPr>
        <w:rPr>
          <w:rFonts w:ascii="Arial Narrow" w:hAnsi="Arial Narrow"/>
          <w:b/>
        </w:rPr>
      </w:pPr>
    </w:p>
    <w:p w:rsidR="00F96EC1" w:rsidRDefault="00F96EC1" w:rsidP="00F96EC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ANEXO À ATA DE REGISTRO DE PREÇOS N</w:t>
      </w:r>
      <w:r w:rsidRPr="00E82F26">
        <w:rPr>
          <w:rFonts w:ascii="Arial Narrow" w:hAnsi="Arial Narrow"/>
          <w:b/>
        </w:rPr>
        <w:t xml:space="preserve">° </w:t>
      </w:r>
      <w:r>
        <w:rPr>
          <w:rFonts w:ascii="Arial Narrow" w:hAnsi="Arial Narrow"/>
          <w:b/>
        </w:rPr>
        <w:t>146/2017</w:t>
      </w:r>
    </w:p>
    <w:p w:rsidR="00F96EC1" w:rsidRDefault="00F96EC1" w:rsidP="00F96EC1">
      <w:pPr>
        <w:jc w:val="center"/>
        <w:rPr>
          <w:rFonts w:ascii="Arial Narrow" w:hAnsi="Arial Narrow"/>
          <w:b/>
        </w:rPr>
      </w:pPr>
    </w:p>
    <w:p w:rsidR="00F96EC1" w:rsidRDefault="00F96EC1" w:rsidP="00F96EC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</w:rPr>
        <w:t>Signatário da Ata:</w:t>
      </w:r>
      <w:r w:rsidRPr="00230A76">
        <w:rPr>
          <w:rFonts w:ascii="Arial Narrow" w:hAnsi="Arial Narrow"/>
          <w:b/>
        </w:rPr>
        <w:t xml:space="preserve"> </w:t>
      </w:r>
      <w:r>
        <w:rPr>
          <w:rFonts w:ascii="Arial Narrow" w:hAnsi="Arial Narrow" w:cs="Arial"/>
          <w:b/>
        </w:rPr>
        <w:t>MARCIO ROBERTO WOSNISKI SISTEMAS DE SEGURANÇA – ME</w:t>
      </w:r>
      <w:r w:rsidRPr="00092202">
        <w:rPr>
          <w:rFonts w:ascii="Arial Narrow" w:hAnsi="Arial Narrow" w:cs="Arial"/>
          <w:b/>
        </w:rPr>
        <w:t xml:space="preserve">, CNPJ Nº </w:t>
      </w:r>
      <w:r>
        <w:rPr>
          <w:rFonts w:ascii="Arial Narrow" w:hAnsi="Arial Narrow" w:cs="Arial"/>
          <w:b/>
        </w:rPr>
        <w:t>26.277.779/0001-</w:t>
      </w:r>
      <w:proofErr w:type="gramStart"/>
      <w:r>
        <w:rPr>
          <w:rFonts w:ascii="Arial Narrow" w:hAnsi="Arial Narrow" w:cs="Arial"/>
          <w:b/>
        </w:rPr>
        <w:t>80</w:t>
      </w:r>
      <w:proofErr w:type="gramEnd"/>
    </w:p>
    <w:p w:rsidR="00F96EC1" w:rsidRPr="00230A76" w:rsidRDefault="00F96EC1" w:rsidP="00F96EC1">
      <w:pPr>
        <w:jc w:val="both"/>
        <w:rPr>
          <w:rFonts w:ascii="Arial Narrow" w:hAnsi="Arial Narrow"/>
          <w:b/>
        </w:rPr>
      </w:pPr>
    </w:p>
    <w:p w:rsidR="00F96EC1" w:rsidRDefault="00F96EC1" w:rsidP="00F96EC1">
      <w:pPr>
        <w:jc w:val="both"/>
        <w:rPr>
          <w:rFonts w:ascii="Arial Narrow" w:hAnsi="Arial Narrow"/>
        </w:rPr>
      </w:pPr>
      <w:r w:rsidRPr="00146F9B">
        <w:rPr>
          <w:rFonts w:ascii="Arial Narrow" w:hAnsi="Arial Narrow"/>
        </w:rPr>
        <w:t>Relação de objetos registrados:</w:t>
      </w:r>
    </w:p>
    <w:tbl>
      <w:tblPr>
        <w:tblW w:w="103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3731"/>
        <w:gridCol w:w="530"/>
        <w:gridCol w:w="724"/>
        <w:gridCol w:w="724"/>
        <w:gridCol w:w="742"/>
        <w:gridCol w:w="996"/>
        <w:gridCol w:w="994"/>
        <w:gridCol w:w="1197"/>
      </w:tblGrid>
      <w:tr w:rsidR="00F96EC1" w:rsidRPr="00624D55" w:rsidTr="00F96EC1">
        <w:trPr>
          <w:trHeight w:val="229"/>
          <w:tblHeader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3731" w:type="dxa"/>
            <w:vMerge w:val="restart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78" w:type="dxa"/>
            <w:gridSpan w:val="3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Quantidade por Secretaria</w:t>
            </w:r>
          </w:p>
        </w:tc>
        <w:tc>
          <w:tcPr>
            <w:tcW w:w="742" w:type="dxa"/>
            <w:vMerge w:val="restart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QTDE TOTAL</w:t>
            </w:r>
          </w:p>
        </w:tc>
        <w:tc>
          <w:tcPr>
            <w:tcW w:w="996" w:type="dxa"/>
            <w:vMerge w:val="restart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994" w:type="dxa"/>
            <w:vMerge w:val="restart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VALOR MENSAL</w:t>
            </w:r>
          </w:p>
        </w:tc>
        <w:tc>
          <w:tcPr>
            <w:tcW w:w="1197" w:type="dxa"/>
            <w:vMerge w:val="restart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VALOR TOTAL PARA 12 (DOZE) MESES</w:t>
            </w:r>
          </w:p>
        </w:tc>
      </w:tr>
      <w:tr w:rsidR="00F96EC1" w:rsidRPr="00624D55" w:rsidTr="00F96EC1">
        <w:trPr>
          <w:trHeight w:val="229"/>
          <w:tblHeader/>
        </w:trPr>
        <w:tc>
          <w:tcPr>
            <w:tcW w:w="664" w:type="dxa"/>
            <w:vMerge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31" w:type="dxa"/>
            <w:vMerge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SMS</w:t>
            </w:r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SMECE</w:t>
            </w:r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bCs/>
                <w:sz w:val="20"/>
                <w:szCs w:val="20"/>
              </w:rPr>
              <w:t>SMPAS</w:t>
            </w:r>
          </w:p>
        </w:tc>
        <w:tc>
          <w:tcPr>
            <w:tcW w:w="742" w:type="dxa"/>
            <w:vMerge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F96EC1" w:rsidRPr="00624D55" w:rsidTr="00F96EC1">
        <w:trPr>
          <w:trHeight w:val="182"/>
        </w:trPr>
        <w:tc>
          <w:tcPr>
            <w:tcW w:w="664" w:type="dxa"/>
            <w:shd w:val="clear" w:color="auto" w:fill="auto"/>
            <w:vAlign w:val="center"/>
            <w:hideMark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>01</w:t>
            </w:r>
          </w:p>
        </w:tc>
        <w:tc>
          <w:tcPr>
            <w:tcW w:w="3731" w:type="dxa"/>
            <w:shd w:val="clear" w:color="auto" w:fill="auto"/>
            <w:vAlign w:val="center"/>
            <w:hideMark/>
          </w:tcPr>
          <w:p w:rsidR="00F96EC1" w:rsidRPr="00624D55" w:rsidRDefault="00F96EC1" w:rsidP="00E141E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 xml:space="preserve">Monitoramento deve ser prestado 24 (vinte e quatro) horas por dia, ininterruptamente, inclusive aos sábados, domingos e feriados, e caracteriza-se pela recepção, registro, gerenciamento e averiguação dos sinais enviados pelo sistema de alarme instalado no imóvel. </w:t>
            </w:r>
          </w:p>
          <w:p w:rsidR="00F96EC1" w:rsidRPr="00624D55" w:rsidRDefault="00F96EC1" w:rsidP="00E141E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 xml:space="preserve">LOCAIS: 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Escola Mun. do Campo Senhor Bom Jesus;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Escola Mun. do Campo Nossa Senhora das Graças;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Escola Mun. do Campo Rui Barbosa;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Escola Mun. do Campo </w:t>
            </w:r>
            <w:proofErr w:type="gramStart"/>
            <w:r w:rsidRPr="00624D55">
              <w:rPr>
                <w:rFonts w:ascii="Arial Narrow" w:hAnsi="Arial Narrow"/>
                <w:sz w:val="20"/>
                <w:szCs w:val="20"/>
              </w:rPr>
              <w:t>Prof.ª</w:t>
            </w:r>
            <w:proofErr w:type="gramEnd"/>
            <w:r w:rsidRPr="00624D55">
              <w:rPr>
                <w:rFonts w:ascii="Arial Narrow" w:hAnsi="Arial Narrow"/>
                <w:sz w:val="20"/>
                <w:szCs w:val="20"/>
              </w:rPr>
              <w:t xml:space="preserve"> Paulina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Urbanik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Stabach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Escola Mun. João Franco;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Escola Mun. Ver. Antônio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Borkovski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Escola Mun. Leonor de Moura Carvalho;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Escola Mun. </w:t>
            </w:r>
            <w:proofErr w:type="gramStart"/>
            <w:r w:rsidRPr="00624D55">
              <w:rPr>
                <w:rFonts w:ascii="Arial Narrow" w:hAnsi="Arial Narrow"/>
                <w:sz w:val="20"/>
                <w:szCs w:val="20"/>
              </w:rPr>
              <w:t>Prof.ª</w:t>
            </w:r>
            <w:proofErr w:type="gramEnd"/>
            <w:r w:rsidRPr="00624D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Vanilda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Dzierwa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CMEI </w:t>
            </w:r>
            <w:proofErr w:type="gramStart"/>
            <w:r w:rsidRPr="00624D55">
              <w:rPr>
                <w:rFonts w:ascii="Arial Narrow" w:hAnsi="Arial Narrow"/>
                <w:sz w:val="20"/>
                <w:szCs w:val="20"/>
              </w:rPr>
              <w:t>Prof.ª</w:t>
            </w:r>
            <w:proofErr w:type="gramEnd"/>
            <w:r w:rsidRPr="00624D55">
              <w:rPr>
                <w:rFonts w:ascii="Arial Narrow" w:hAnsi="Arial Narrow"/>
                <w:sz w:val="20"/>
                <w:szCs w:val="20"/>
              </w:rPr>
              <w:t xml:space="preserve"> Celinha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Nerone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CMEI Dona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Zeneide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CMEI Vó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Eloyna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CMEI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Nhana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 xml:space="preserve"> Maria;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CMEI Dona Anita.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CMEI Prof.ª Júlia P. </w:t>
            </w: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Baumel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 xml:space="preserve"> e Tereza Carvalho;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 Secretaria Municipal de Educação, Cultura e Esporte;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Casa Lar Anjo da Guarda;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Centro de Geração de Renda;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24D55">
              <w:rPr>
                <w:rFonts w:ascii="Arial Narrow" w:hAnsi="Arial Narrow"/>
                <w:sz w:val="20"/>
                <w:szCs w:val="20"/>
              </w:rPr>
              <w:t>Adolescentro</w:t>
            </w:r>
            <w:proofErr w:type="spellEnd"/>
            <w:r w:rsidRPr="00624D5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Unidade Básica de Saúde – Jardim Planalto;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Unidade Básica de Saúde – Serrinha;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Unidade Básica de Saúde – Campestre;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Unidade Básica de Saúde – São Pedro;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 xml:space="preserve">Unidade Básica de Saúde – </w:t>
            </w:r>
            <w:proofErr w:type="spellStart"/>
            <w:r w:rsidRPr="00624D55">
              <w:rPr>
                <w:rFonts w:ascii="Arial Narrow" w:hAnsi="Arial Narrow" w:cs="Arial"/>
                <w:sz w:val="20"/>
                <w:szCs w:val="20"/>
              </w:rPr>
              <w:t>Catanduvas</w:t>
            </w:r>
            <w:proofErr w:type="spellEnd"/>
            <w:r w:rsidRPr="00624D55">
              <w:rPr>
                <w:rFonts w:ascii="Arial Narrow" w:hAnsi="Arial Narrow" w:cs="Arial"/>
                <w:sz w:val="20"/>
                <w:szCs w:val="20"/>
              </w:rPr>
              <w:t xml:space="preserve"> do Sul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CAPS;</w:t>
            </w:r>
          </w:p>
          <w:p w:rsidR="00F96EC1" w:rsidRPr="00624D55" w:rsidRDefault="00F96EC1" w:rsidP="00F96EC1">
            <w:pPr>
              <w:numPr>
                <w:ilvl w:val="2"/>
                <w:numId w:val="4"/>
              </w:numPr>
              <w:tabs>
                <w:tab w:val="left" w:pos="218"/>
              </w:tabs>
              <w:suppressAutoHyphens/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Centro Social de Saúde.</w:t>
            </w:r>
          </w:p>
        </w:tc>
        <w:tc>
          <w:tcPr>
            <w:tcW w:w="530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624D55">
              <w:rPr>
                <w:rFonts w:ascii="Arial Narrow" w:hAnsi="Arial Narrow"/>
                <w:sz w:val="20"/>
                <w:szCs w:val="20"/>
              </w:rPr>
              <w:t>7</w:t>
            </w:r>
            <w:proofErr w:type="gramEnd"/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42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996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R$ </w:t>
            </w:r>
            <w:r>
              <w:rPr>
                <w:rFonts w:ascii="Arial Narrow" w:hAnsi="Arial Narrow"/>
                <w:sz w:val="20"/>
                <w:szCs w:val="20"/>
              </w:rPr>
              <w:t>38,50</w:t>
            </w:r>
          </w:p>
        </w:tc>
        <w:tc>
          <w:tcPr>
            <w:tcW w:w="99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4D55">
              <w:rPr>
                <w:rFonts w:ascii="Arial Narrow" w:hAnsi="Arial Narrow"/>
                <w:sz w:val="20"/>
                <w:szCs w:val="20"/>
              </w:rPr>
              <w:t xml:space="preserve">R$ </w:t>
            </w:r>
            <w:r>
              <w:rPr>
                <w:rFonts w:ascii="Arial Narrow" w:hAnsi="Arial Narrow"/>
                <w:sz w:val="20"/>
                <w:szCs w:val="20"/>
              </w:rPr>
              <w:t>962,50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ascii="Arial Narrow" w:hAnsi="Arial Narrow"/>
                <w:b/>
                <w:sz w:val="20"/>
                <w:szCs w:val="20"/>
              </w:rPr>
              <w:t>11.550,00</w:t>
            </w:r>
          </w:p>
        </w:tc>
      </w:tr>
      <w:tr w:rsidR="00F96EC1" w:rsidRPr="00624D55" w:rsidTr="00F96EC1">
        <w:trPr>
          <w:trHeight w:val="60"/>
        </w:trPr>
        <w:tc>
          <w:tcPr>
            <w:tcW w:w="664" w:type="dxa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F96EC1" w:rsidRPr="00624D55" w:rsidRDefault="00F96EC1" w:rsidP="00E141E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F96EC1" w:rsidRPr="00624D55" w:rsidRDefault="00F96EC1" w:rsidP="00E141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F96EC1" w:rsidRPr="00624D55" w:rsidRDefault="00F96EC1" w:rsidP="00E141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4D55">
              <w:rPr>
                <w:rFonts w:ascii="Arial Narrow" w:hAnsi="Arial Narrow"/>
                <w:b/>
                <w:sz w:val="20"/>
                <w:szCs w:val="20"/>
              </w:rPr>
              <w:t xml:space="preserve">R$ </w:t>
            </w:r>
            <w:r>
              <w:rPr>
                <w:rFonts w:ascii="Arial Narrow" w:hAnsi="Arial Narrow"/>
                <w:b/>
                <w:sz w:val="20"/>
                <w:szCs w:val="20"/>
              </w:rPr>
              <w:t>11.550,00</w:t>
            </w:r>
          </w:p>
        </w:tc>
      </w:tr>
      <w:tr w:rsidR="00F96EC1" w:rsidRPr="00624D55" w:rsidTr="00F96EC1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0302" w:type="dxa"/>
            <w:gridSpan w:val="9"/>
          </w:tcPr>
          <w:p w:rsidR="00F96EC1" w:rsidRPr="00624D55" w:rsidRDefault="00F96EC1" w:rsidP="00E141E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24D55">
              <w:rPr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Onze </w:t>
            </w:r>
            <w:r w:rsidRPr="00624D55">
              <w:rPr>
                <w:rFonts w:ascii="Arial Narrow" w:hAnsi="Arial Narrow" w:cs="Arial"/>
                <w:sz w:val="20"/>
                <w:szCs w:val="20"/>
              </w:rPr>
              <w:t xml:space="preserve">mil e quinhentos e </w:t>
            </w:r>
            <w:r>
              <w:rPr>
                <w:rFonts w:ascii="Arial Narrow" w:hAnsi="Arial Narrow" w:cs="Arial"/>
                <w:sz w:val="20"/>
                <w:szCs w:val="20"/>
              </w:rPr>
              <w:t>cinquenta</w:t>
            </w:r>
            <w:r w:rsidRPr="00624D55">
              <w:rPr>
                <w:rFonts w:ascii="Arial Narrow" w:hAnsi="Arial Narrow" w:cs="Arial"/>
                <w:sz w:val="20"/>
                <w:szCs w:val="20"/>
              </w:rPr>
              <w:t xml:space="preserve"> reais)</w:t>
            </w:r>
          </w:p>
        </w:tc>
      </w:tr>
    </w:tbl>
    <w:p w:rsidR="00F96EC1" w:rsidRDefault="00F96EC1" w:rsidP="00F96EC1">
      <w:pPr>
        <w:rPr>
          <w:rFonts w:ascii="Arial Narrow" w:hAnsi="Arial Narrow"/>
        </w:rPr>
      </w:pPr>
    </w:p>
    <w:p w:rsidR="00F96EC1" w:rsidRPr="008A00C1" w:rsidRDefault="00F96EC1" w:rsidP="00F96EC1">
      <w:pPr>
        <w:rPr>
          <w:rFonts w:ascii="Arial Narrow" w:hAnsi="Arial Narrow" w:cs="Arial"/>
          <w:szCs w:val="20"/>
          <w:lang/>
        </w:rPr>
      </w:pPr>
    </w:p>
    <w:p w:rsidR="00FB1BF7" w:rsidRDefault="00FB1BF7"/>
    <w:sectPr w:rsidR="00FB1BF7" w:rsidSect="00F96EC1">
      <w:headerReference w:type="default" r:id="rId8"/>
      <w:footerReference w:type="default" r:id="rId9"/>
      <w:pgSz w:w="11907" w:h="16840" w:code="9"/>
      <w:pgMar w:top="1529" w:right="1134" w:bottom="993" w:left="1701" w:header="1135" w:footer="6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C1" w:rsidRDefault="00F96EC1" w:rsidP="00F96EC1">
      <w:r>
        <w:separator/>
      </w:r>
    </w:p>
  </w:endnote>
  <w:endnote w:type="continuationSeparator" w:id="0">
    <w:p w:rsidR="00F96EC1" w:rsidRDefault="00F96EC1" w:rsidP="00F9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C1" w:rsidRDefault="00F96EC1" w:rsidP="00F96EC1">
    <w:pPr>
      <w:pStyle w:val="Rodap"/>
      <w:framePr w:wrap="around" w:vAnchor="text" w:hAnchor="page" w:x="10066" w:y="12"/>
      <w:rPr>
        <w:rStyle w:val="Nmerodepgina"/>
      </w:rPr>
    </w:pPr>
    <w:r>
      <w:rPr>
        <w:rStyle w:val="Nmerodepgina"/>
      </w:rPr>
      <w:fldChar w:fldCharType="begin"/>
    </w:r>
    <w:r w:rsidRPr="00C541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6EC1" w:rsidRDefault="00F96EC1" w:rsidP="00F96EC1">
    <w:pPr>
      <w:pStyle w:val="Rodap"/>
      <w:pBdr>
        <w:top w:val="single" w:sz="4" w:space="1" w:color="auto"/>
      </w:pBdr>
      <w:ind w:right="360"/>
    </w:pPr>
    <w:r w:rsidRPr="00DC651F">
      <w:rPr>
        <w:sz w:val="20"/>
        <w:szCs w:val="20"/>
      </w:rPr>
      <w:t xml:space="preserve">Ata </w:t>
    </w:r>
    <w:r>
      <w:rPr>
        <w:sz w:val="20"/>
        <w:szCs w:val="20"/>
      </w:rPr>
      <w:t>146</w:t>
    </w:r>
    <w:r w:rsidRPr="00DC651F">
      <w:rPr>
        <w:sz w:val="20"/>
        <w:szCs w:val="20"/>
      </w:rPr>
      <w:t>/2017</w:t>
    </w:r>
  </w:p>
  <w:p w:rsidR="00F96EC1" w:rsidRDefault="00F96E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C1" w:rsidRDefault="00F96EC1" w:rsidP="00F96EC1">
      <w:r>
        <w:separator/>
      </w:r>
    </w:p>
  </w:footnote>
  <w:footnote w:type="continuationSeparator" w:id="0">
    <w:p w:rsidR="00F96EC1" w:rsidRDefault="00F96EC1" w:rsidP="00F9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C1" w:rsidRPr="00A17F9B" w:rsidRDefault="00F96EC1" w:rsidP="00F96EC1">
    <w:pPr>
      <w:pStyle w:val="Cabealho"/>
      <w:jc w:val="center"/>
      <w:rPr>
        <w:b/>
        <w:bCs/>
        <w:iCs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63D9C" wp14:editId="3FE66AC7">
          <wp:simplePos x="0" y="0"/>
          <wp:positionH relativeFrom="column">
            <wp:posOffset>-58420</wp:posOffset>
          </wp:positionH>
          <wp:positionV relativeFrom="paragraph">
            <wp:posOffset>-376555</wp:posOffset>
          </wp:positionV>
          <wp:extent cx="1133475" cy="1085215"/>
          <wp:effectExtent l="0" t="0" r="9525" b="635"/>
          <wp:wrapNone/>
          <wp:docPr id="1" name="Imagem 1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F9B">
      <w:rPr>
        <w:b/>
        <w:bCs/>
        <w:iCs/>
        <w:sz w:val="40"/>
      </w:rPr>
      <w:t>MUNICÍPIO DE CONTENDA</w:t>
    </w:r>
  </w:p>
  <w:p w:rsidR="00F96EC1" w:rsidRPr="00A17F9B" w:rsidRDefault="00F96EC1" w:rsidP="00F96EC1">
    <w:pPr>
      <w:pStyle w:val="Cabealho"/>
      <w:jc w:val="center"/>
    </w:pPr>
  </w:p>
  <w:p w:rsidR="00F96EC1" w:rsidRPr="00F96EC1" w:rsidRDefault="00F96EC1" w:rsidP="00F96EC1">
    <w:pPr>
      <w:pStyle w:val="Cabealho"/>
      <w:pBdr>
        <w:bottom w:val="single" w:sz="4" w:space="1" w:color="auto"/>
      </w:pBdr>
      <w:jc w:val="center"/>
      <w:rPr>
        <w:sz w:val="32"/>
      </w:rPr>
    </w:pPr>
    <w:r>
      <w:rPr>
        <w:sz w:val="32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9E4"/>
    <w:multiLevelType w:val="hybridMultilevel"/>
    <w:tmpl w:val="33606C84"/>
    <w:lvl w:ilvl="0" w:tplc="4A54D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A46F9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990AAC8A">
      <w:start w:val="12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3D12"/>
    <w:multiLevelType w:val="multilevel"/>
    <w:tmpl w:val="3B58E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124B06FA"/>
    <w:multiLevelType w:val="hybridMultilevel"/>
    <w:tmpl w:val="51B4C99A"/>
    <w:lvl w:ilvl="0" w:tplc="AD3A2786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7EEA34F4"/>
    <w:multiLevelType w:val="hybridMultilevel"/>
    <w:tmpl w:val="94FC10E4"/>
    <w:lvl w:ilvl="0" w:tplc="50C4EB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C1"/>
    <w:rsid w:val="00F96EC1"/>
    <w:rsid w:val="00F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96EC1"/>
    <w:pPr>
      <w:widowControl w:val="0"/>
    </w:pPr>
    <w:rPr>
      <w:snapToGrid w:val="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96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F96EC1"/>
    <w:pPr>
      <w:widowControl w:val="0"/>
    </w:pPr>
    <w:rPr>
      <w:snapToGrid w:val="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6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EC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96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1852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Licitacaos</dc:creator>
  <cp:lastModifiedBy>Licitacaos</cp:lastModifiedBy>
  <cp:revision>1</cp:revision>
  <dcterms:created xsi:type="dcterms:W3CDTF">2017-10-20T10:36:00Z</dcterms:created>
  <dcterms:modified xsi:type="dcterms:W3CDTF">2017-10-20T10:46:00Z</dcterms:modified>
</cp:coreProperties>
</file>